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3E" w:rsidRDefault="000611B7" w:rsidP="008F113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C07663">
        <w:rPr>
          <w:rFonts w:asciiTheme="majorBidi" w:hAnsiTheme="majorBidi" w:cstheme="majorBidi"/>
          <w:b/>
          <w:bCs/>
          <w:sz w:val="24"/>
          <w:szCs w:val="24"/>
        </w:rPr>
        <w:t>Переч</w:t>
      </w:r>
      <w:r w:rsidR="00AA46C4" w:rsidRPr="00C07663">
        <w:rPr>
          <w:rFonts w:asciiTheme="majorBidi" w:hAnsiTheme="majorBidi" w:cstheme="majorBidi"/>
          <w:b/>
          <w:bCs/>
          <w:sz w:val="24"/>
          <w:szCs w:val="24"/>
        </w:rPr>
        <w:t>ень основополагающих документов</w:t>
      </w:r>
      <w:r w:rsidR="00E726C2" w:rsidRPr="00C07663">
        <w:rPr>
          <w:rFonts w:asciiTheme="majorBidi" w:hAnsiTheme="majorBidi" w:cstheme="majorBidi"/>
          <w:b/>
          <w:bCs/>
          <w:sz w:val="24"/>
          <w:szCs w:val="24"/>
        </w:rPr>
        <w:t xml:space="preserve">, устанавливающих </w:t>
      </w:r>
      <w:r w:rsidR="00955CB6">
        <w:rPr>
          <w:rFonts w:asciiTheme="majorBidi" w:hAnsiTheme="majorBidi" w:cstheme="majorBidi"/>
          <w:b/>
          <w:bCs/>
          <w:sz w:val="24"/>
          <w:szCs w:val="24"/>
        </w:rPr>
        <w:t>требования при проведении взаимных оценок</w:t>
      </w:r>
      <w:r w:rsidR="008F1137">
        <w:rPr>
          <w:rFonts w:asciiTheme="majorBidi" w:hAnsiTheme="majorBidi" w:cstheme="majorBidi"/>
          <w:b/>
          <w:bCs/>
          <w:sz w:val="24"/>
          <w:szCs w:val="24"/>
        </w:rPr>
        <w:t>,</w:t>
      </w:r>
    </w:p>
    <w:p w:rsidR="008F1137" w:rsidRPr="008F1137" w:rsidRDefault="008F1137" w:rsidP="008F113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для целей признания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ILAC</w:t>
      </w:r>
      <w:r w:rsidRPr="008F113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C71C1">
        <w:rPr>
          <w:rFonts w:asciiTheme="majorBidi" w:hAnsiTheme="majorBidi" w:cstheme="majorBidi"/>
          <w:b/>
          <w:bCs/>
          <w:sz w:val="24"/>
          <w:szCs w:val="24"/>
        </w:rPr>
        <w:t>и</w:t>
      </w:r>
      <w:r w:rsidRPr="008F113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IAF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701"/>
        <w:gridCol w:w="1559"/>
        <w:gridCol w:w="1559"/>
        <w:gridCol w:w="1418"/>
        <w:gridCol w:w="1134"/>
        <w:gridCol w:w="1134"/>
        <w:gridCol w:w="1417"/>
        <w:gridCol w:w="1494"/>
      </w:tblGrid>
      <w:tr w:rsidR="00FC7D3E" w:rsidRPr="00FC7D3E" w:rsidTr="008F1137">
        <w:trPr>
          <w:trHeight w:val="753"/>
        </w:trPr>
        <w:tc>
          <w:tcPr>
            <w:tcW w:w="2376" w:type="dxa"/>
            <w:vAlign w:val="center"/>
          </w:tcPr>
          <w:p w:rsidR="00FC7D3E" w:rsidRPr="008F1137" w:rsidRDefault="00FC7D3E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</w:pPr>
            <w:r w:rsidRPr="00FC7D3E"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>УРОВЕНЬ 1</w:t>
            </w:r>
          </w:p>
          <w:p w:rsidR="00FC7D3E" w:rsidRPr="00FC7D3E" w:rsidRDefault="00FC7D3E" w:rsidP="008F1137">
            <w:pPr>
              <w:spacing w:after="0"/>
              <w:jc w:val="center"/>
              <w:rPr>
                <w:rFonts w:ascii="Arial Narrow" w:hAnsi="Arial Narrow" w:cstheme="majorBidi"/>
                <w:bCs/>
                <w:szCs w:val="24"/>
                <w:lang w:val="ru-RU"/>
              </w:rPr>
            </w:pPr>
            <w:r w:rsidRPr="00FC7D3E">
              <w:rPr>
                <w:rFonts w:ascii="Arial Narrow" w:hAnsi="Arial Narrow" w:cstheme="majorBidi"/>
                <w:bCs/>
                <w:szCs w:val="24"/>
                <w:lang w:val="ru-RU"/>
              </w:rPr>
              <w:t>Устанавливает требования для органов по аккредитации</w:t>
            </w:r>
          </w:p>
        </w:tc>
        <w:tc>
          <w:tcPr>
            <w:tcW w:w="12976" w:type="dxa"/>
            <w:gridSpan w:val="9"/>
            <w:vAlign w:val="center"/>
          </w:tcPr>
          <w:p w:rsidR="00FC7D3E" w:rsidRPr="00AA4FB4" w:rsidRDefault="00FC7D3E" w:rsidP="00FC7D3E">
            <w:pPr>
              <w:spacing w:after="0"/>
              <w:jc w:val="center"/>
              <w:outlineLvl w:val="0"/>
              <w:rPr>
                <w:rFonts w:ascii="Arial Narrow" w:hAnsi="Arial Narrow" w:cstheme="majorBidi"/>
                <w:b/>
                <w:lang w:val="ru-RU" w:eastAsia="it-IT"/>
              </w:rPr>
            </w:pPr>
            <w:r w:rsidRPr="00AA4FB4">
              <w:rPr>
                <w:rFonts w:ascii="Arial Narrow" w:hAnsi="Arial Narrow" w:cstheme="majorBidi"/>
                <w:b/>
                <w:highlight w:val="yellow"/>
                <w:lang w:val="ru-RU" w:eastAsia="it-IT"/>
              </w:rPr>
              <w:t>ISO/IEC 17011</w:t>
            </w:r>
          </w:p>
          <w:p w:rsidR="00FC7D3E" w:rsidRPr="008F1137" w:rsidRDefault="00AA4FB4" w:rsidP="008F1137">
            <w:pPr>
              <w:spacing w:after="0"/>
              <w:jc w:val="center"/>
              <w:rPr>
                <w:rFonts w:ascii="Arial Narrow" w:hAnsi="Arial Narrow" w:cstheme="majorBidi"/>
                <w:bCs/>
                <w:sz w:val="24"/>
                <w:szCs w:val="24"/>
                <w:lang w:val="ru-RU"/>
              </w:rPr>
            </w:pPr>
            <w:r>
              <w:rPr>
                <w:rFonts w:ascii="Arial Narrow" w:hAnsi="Arial Narrow" w:cstheme="majorBidi"/>
                <w:bCs/>
                <w:lang w:val="ru-RU"/>
              </w:rPr>
              <w:t>+</w:t>
            </w:r>
            <w:r w:rsidR="008F1137" w:rsidRPr="008F1137">
              <w:rPr>
                <w:rFonts w:ascii="Arial Narrow" w:hAnsi="Arial Narrow" w:cstheme="majorBidi"/>
                <w:bCs/>
                <w:lang w:val="ru-RU"/>
              </w:rPr>
              <w:t xml:space="preserve"> </w:t>
            </w:r>
            <w:r w:rsidR="00FC7D3E" w:rsidRPr="008F1137">
              <w:rPr>
                <w:rFonts w:ascii="Arial Narrow" w:hAnsi="Arial Narrow" w:cstheme="majorBidi"/>
                <w:bCs/>
                <w:lang w:val="ru-RU"/>
              </w:rPr>
              <w:t>обязательные документы IAF и/или ILAC</w:t>
            </w:r>
          </w:p>
        </w:tc>
      </w:tr>
      <w:tr w:rsidR="00DB7466" w:rsidRPr="00FC7D3E" w:rsidTr="00AA4FB4">
        <w:trPr>
          <w:trHeight w:val="430"/>
        </w:trPr>
        <w:tc>
          <w:tcPr>
            <w:tcW w:w="2376" w:type="dxa"/>
            <w:vMerge w:val="restart"/>
            <w:vAlign w:val="center"/>
          </w:tcPr>
          <w:p w:rsidR="00DB7466" w:rsidRPr="008F1137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</w:pPr>
            <w:r w:rsidRPr="00FC7D3E"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>УРОВЕНЬ 2</w:t>
            </w:r>
          </w:p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Cs/>
                <w:lang w:val="ru-RU"/>
              </w:rPr>
            </w:pPr>
            <w:r w:rsidRPr="00FC7D3E">
              <w:rPr>
                <w:rFonts w:ascii="Arial Narrow" w:hAnsi="Arial Narrow" w:cstheme="majorBidi"/>
                <w:bCs/>
                <w:lang w:val="ru-RU"/>
              </w:rPr>
              <w:t>Определяет деятельность по оценке соответствия, которая подлежит аккредитации на соответствие требованиям уровня 3</w:t>
            </w:r>
          </w:p>
        </w:tc>
        <w:tc>
          <w:tcPr>
            <w:tcW w:w="1560" w:type="dxa"/>
            <w:vMerge w:val="restart"/>
            <w:vAlign w:val="center"/>
          </w:tcPr>
          <w:p w:rsidR="00DB7466" w:rsidRPr="008F1137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en-US"/>
              </w:rPr>
            </w:pPr>
            <w:r w:rsidRPr="008F1137">
              <w:rPr>
                <w:rFonts w:ascii="Arial Narrow" w:hAnsi="Arial Narrow" w:cstheme="majorBidi"/>
                <w:b/>
                <w:bCs/>
                <w:lang w:val="ru-RU"/>
              </w:rPr>
              <w:t>Калибровка</w:t>
            </w:r>
          </w:p>
        </w:tc>
        <w:tc>
          <w:tcPr>
            <w:tcW w:w="1701" w:type="dxa"/>
            <w:vMerge w:val="restart"/>
            <w:vAlign w:val="center"/>
          </w:tcPr>
          <w:p w:rsidR="00DB7466" w:rsidRPr="008F1137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8F1137">
              <w:rPr>
                <w:rFonts w:ascii="Arial Narrow" w:hAnsi="Arial Narrow" w:cstheme="majorBidi"/>
                <w:b/>
                <w:bCs/>
                <w:lang w:val="ru-RU"/>
              </w:rPr>
              <w:t>Испытания</w:t>
            </w:r>
          </w:p>
        </w:tc>
        <w:tc>
          <w:tcPr>
            <w:tcW w:w="1559" w:type="dxa"/>
            <w:vMerge w:val="restart"/>
            <w:vAlign w:val="center"/>
          </w:tcPr>
          <w:p w:rsidR="00DB7466" w:rsidRPr="008F1137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8F1137">
              <w:rPr>
                <w:rFonts w:ascii="Arial Narrow" w:hAnsi="Arial Narrow" w:cstheme="majorBidi"/>
                <w:b/>
                <w:bCs/>
                <w:lang w:val="ru-RU"/>
              </w:rPr>
              <w:t>Медицинские</w:t>
            </w:r>
          </w:p>
          <w:p w:rsidR="00DB7466" w:rsidRPr="008F1137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8F1137">
              <w:rPr>
                <w:rFonts w:ascii="Arial Narrow" w:hAnsi="Arial Narrow" w:cstheme="majorBidi"/>
                <w:b/>
                <w:bCs/>
                <w:lang w:val="ru-RU"/>
              </w:rPr>
              <w:t>исследования</w:t>
            </w:r>
          </w:p>
        </w:tc>
        <w:tc>
          <w:tcPr>
            <w:tcW w:w="1559" w:type="dxa"/>
            <w:vMerge w:val="restart"/>
            <w:vAlign w:val="center"/>
          </w:tcPr>
          <w:p w:rsidR="00DB7466" w:rsidRPr="008F1137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8F1137">
              <w:rPr>
                <w:rFonts w:ascii="Arial Narrow" w:hAnsi="Arial Narrow" w:cstheme="majorBidi"/>
                <w:b/>
                <w:bCs/>
                <w:lang w:val="ru-RU"/>
              </w:rPr>
              <w:t>Инспекция</w:t>
            </w:r>
          </w:p>
        </w:tc>
        <w:tc>
          <w:tcPr>
            <w:tcW w:w="3686" w:type="dxa"/>
            <w:gridSpan w:val="3"/>
            <w:vAlign w:val="center"/>
          </w:tcPr>
          <w:p w:rsidR="00DB7466" w:rsidRPr="00AA4FB4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Сертификация</w:t>
            </w:r>
          </w:p>
        </w:tc>
        <w:tc>
          <w:tcPr>
            <w:tcW w:w="1417" w:type="dxa"/>
            <w:vMerge w:val="restart"/>
            <w:vAlign w:val="center"/>
          </w:tcPr>
          <w:p w:rsidR="00DB7466" w:rsidRPr="00AA4FB4" w:rsidRDefault="00DB7466" w:rsidP="004D439D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Верификация</w:t>
            </w:r>
            <w:r w:rsidR="00AA4FB4" w:rsidRPr="00AA4FB4">
              <w:rPr>
                <w:rFonts w:ascii="Arial Narrow" w:hAnsi="Arial Narrow" w:cstheme="majorBidi"/>
                <w:b/>
                <w:bCs/>
                <w:lang w:val="ru-RU"/>
              </w:rPr>
              <w:t xml:space="preserve"> и валидация</w:t>
            </w:r>
          </w:p>
        </w:tc>
        <w:tc>
          <w:tcPr>
            <w:tcW w:w="1494" w:type="dxa"/>
            <w:vMerge w:val="restart"/>
            <w:vAlign w:val="center"/>
          </w:tcPr>
          <w:p w:rsidR="00DB7466" w:rsidRPr="00AA4FB4" w:rsidRDefault="00DB7466" w:rsidP="00AA4FB4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en-US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 xml:space="preserve">Провайдеры </w:t>
            </w:r>
          </w:p>
          <w:p w:rsidR="00AA4FB4" w:rsidRPr="00AA4FB4" w:rsidRDefault="00AA4FB4" w:rsidP="00AA4FB4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проверки квалификации</w:t>
            </w:r>
          </w:p>
        </w:tc>
      </w:tr>
      <w:tr w:rsidR="00DB7466" w:rsidRPr="00FC7D3E" w:rsidTr="00AA4FB4">
        <w:trPr>
          <w:cantSplit/>
          <w:trHeight w:val="1226"/>
        </w:trPr>
        <w:tc>
          <w:tcPr>
            <w:tcW w:w="2376" w:type="dxa"/>
            <w:vMerge/>
            <w:vAlign w:val="center"/>
          </w:tcPr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</w:rPr>
            </w:pPr>
          </w:p>
        </w:tc>
        <w:tc>
          <w:tcPr>
            <w:tcW w:w="1560" w:type="dxa"/>
            <w:vMerge/>
          </w:tcPr>
          <w:p w:rsidR="00DB7466" w:rsidRDefault="00DB7466" w:rsidP="00DB7466">
            <w:pPr>
              <w:spacing w:after="0"/>
              <w:jc w:val="center"/>
              <w:rPr>
                <w:rFonts w:ascii="Arial Narrow" w:hAnsi="Arial Narrow" w:cstheme="majorBidi"/>
                <w:bCs/>
              </w:rPr>
            </w:pPr>
          </w:p>
        </w:tc>
        <w:tc>
          <w:tcPr>
            <w:tcW w:w="1701" w:type="dxa"/>
            <w:vMerge/>
          </w:tcPr>
          <w:p w:rsidR="00DB7466" w:rsidRPr="00DB7466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466" w:rsidRPr="00DB7466" w:rsidRDefault="00DB7466" w:rsidP="00DB746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466" w:rsidRPr="00DB7466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7466" w:rsidRPr="00AA4FB4" w:rsidRDefault="00DB7466" w:rsidP="00464F4E">
            <w:pPr>
              <w:jc w:val="center"/>
              <w:rPr>
                <w:rFonts w:ascii="Arial Narrow" w:hAnsi="Arial Narrow" w:cstheme="majorBidi"/>
                <w:b/>
                <w:bCs/>
              </w:rPr>
            </w:pPr>
            <w:r w:rsidRPr="00AA4FB4">
              <w:rPr>
                <w:rFonts w:ascii="Arial Narrow" w:hAnsi="Arial Narrow" w:cstheme="majorBidi"/>
                <w:b/>
                <w:bCs/>
              </w:rPr>
              <w:t>Систем менеджмента</w:t>
            </w:r>
          </w:p>
        </w:tc>
        <w:tc>
          <w:tcPr>
            <w:tcW w:w="1134" w:type="dxa"/>
            <w:vAlign w:val="center"/>
          </w:tcPr>
          <w:p w:rsidR="00DB7466" w:rsidRPr="00AA4FB4" w:rsidRDefault="00DB7466" w:rsidP="00AA4FB4">
            <w:pPr>
              <w:jc w:val="center"/>
              <w:rPr>
                <w:rFonts w:ascii="Arial Narrow" w:hAnsi="Arial Narrow" w:cstheme="majorBidi"/>
                <w:b/>
                <w:bCs/>
              </w:rPr>
            </w:pPr>
            <w:r w:rsidRPr="00AA4FB4">
              <w:rPr>
                <w:rFonts w:ascii="Arial Narrow" w:hAnsi="Arial Narrow" w:cstheme="majorBidi"/>
                <w:b/>
                <w:bCs/>
              </w:rPr>
              <w:t>Продукции</w:t>
            </w:r>
          </w:p>
        </w:tc>
        <w:tc>
          <w:tcPr>
            <w:tcW w:w="1134" w:type="dxa"/>
            <w:vAlign w:val="center"/>
          </w:tcPr>
          <w:p w:rsidR="00DB7466" w:rsidRPr="00AA4FB4" w:rsidRDefault="00DB7466" w:rsidP="00AA4FB4">
            <w:pPr>
              <w:jc w:val="center"/>
              <w:rPr>
                <w:rFonts w:ascii="Arial Narrow" w:hAnsi="Arial Narrow" w:cstheme="majorBidi"/>
                <w:b/>
                <w:bCs/>
              </w:rPr>
            </w:pPr>
            <w:r w:rsidRPr="00AA4FB4">
              <w:rPr>
                <w:rFonts w:ascii="Arial Narrow" w:hAnsi="Arial Narrow" w:cstheme="majorBidi"/>
                <w:b/>
                <w:bCs/>
              </w:rPr>
              <w:t>Персонала</w:t>
            </w:r>
          </w:p>
        </w:tc>
        <w:tc>
          <w:tcPr>
            <w:tcW w:w="1417" w:type="dxa"/>
            <w:vMerge/>
          </w:tcPr>
          <w:p w:rsidR="00DB7466" w:rsidRPr="00FC7D3E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DB7466" w:rsidRPr="00FC7D3E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</w:tr>
      <w:tr w:rsidR="00DB7466" w:rsidRPr="00FC7D3E" w:rsidTr="00AA4FB4">
        <w:trPr>
          <w:cantSplit/>
          <w:trHeight w:val="1220"/>
        </w:trPr>
        <w:tc>
          <w:tcPr>
            <w:tcW w:w="2376" w:type="dxa"/>
            <w:vAlign w:val="center"/>
          </w:tcPr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</w:pPr>
            <w:r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 xml:space="preserve">УРОВЕНЬ </w:t>
            </w:r>
            <w:r w:rsidRPr="00FC7D3E"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>3</w:t>
            </w:r>
          </w:p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Cs/>
                <w:szCs w:val="24"/>
                <w:lang w:val="ru-RU"/>
              </w:rPr>
            </w:pPr>
            <w:r w:rsidRPr="00FC7D3E">
              <w:rPr>
                <w:rFonts w:ascii="Arial Narrow" w:hAnsi="Arial Narrow" w:cstheme="majorBidi"/>
                <w:bCs/>
                <w:lang w:val="ru-RU"/>
              </w:rPr>
              <w:t>Устанавливает общие требования к органам по оценке соответствия, которые осуществляют деятельность уровня 2</w:t>
            </w:r>
          </w:p>
        </w:tc>
        <w:tc>
          <w:tcPr>
            <w:tcW w:w="1560" w:type="dxa"/>
            <w:vAlign w:val="center"/>
          </w:tcPr>
          <w:p w:rsidR="00DB7466" w:rsidRPr="00AA4FB4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  <w:lang w:val="ru-RU"/>
              </w:rPr>
              <w:t>ISO/IEC 17025</w:t>
            </w:r>
          </w:p>
        </w:tc>
        <w:tc>
          <w:tcPr>
            <w:tcW w:w="1701" w:type="dxa"/>
            <w:vAlign w:val="center"/>
          </w:tcPr>
          <w:p w:rsidR="00DB7466" w:rsidRPr="00AA4FB4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  <w:lang w:val="ru-RU"/>
              </w:rPr>
              <w:t>ISO/IEC 17025</w:t>
            </w:r>
          </w:p>
        </w:tc>
        <w:tc>
          <w:tcPr>
            <w:tcW w:w="1559" w:type="dxa"/>
            <w:vAlign w:val="center"/>
          </w:tcPr>
          <w:p w:rsidR="00DB7466" w:rsidRPr="00AA4FB4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ISO 15189</w:t>
            </w:r>
          </w:p>
        </w:tc>
        <w:tc>
          <w:tcPr>
            <w:tcW w:w="1559" w:type="dxa"/>
            <w:vAlign w:val="center"/>
          </w:tcPr>
          <w:p w:rsidR="00DB7466" w:rsidRPr="00AA4FB4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  <w:lang w:val="ru-RU"/>
              </w:rPr>
              <w:t>ISO/IEC 17020</w:t>
            </w:r>
          </w:p>
        </w:tc>
        <w:tc>
          <w:tcPr>
            <w:tcW w:w="1418" w:type="dxa"/>
            <w:vAlign w:val="center"/>
          </w:tcPr>
          <w:p w:rsidR="00DB7466" w:rsidRPr="00AA4FB4" w:rsidRDefault="00DB7466" w:rsidP="00AA4FB4">
            <w:pPr>
              <w:jc w:val="center"/>
              <w:rPr>
                <w:rFonts w:ascii="Arial Narrow" w:hAnsi="Arial Narrow" w:cstheme="majorBidi"/>
                <w:b/>
                <w:bCs/>
                <w:highlight w:val="yellow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</w:rPr>
              <w:t xml:space="preserve">ISO/IEC </w:t>
            </w:r>
            <w:r w:rsidR="00AA4FB4" w:rsidRPr="00AA4FB4">
              <w:rPr>
                <w:rFonts w:ascii="Arial Narrow" w:hAnsi="Arial Narrow" w:cstheme="majorBidi"/>
                <w:b/>
                <w:bCs/>
                <w:highlight w:val="yellow"/>
              </w:rPr>
              <w:t xml:space="preserve"> </w:t>
            </w:r>
            <w:r w:rsidRPr="00AA4FB4">
              <w:rPr>
                <w:rFonts w:ascii="Arial Narrow" w:hAnsi="Arial Narrow" w:cstheme="majorBidi"/>
                <w:b/>
                <w:bCs/>
                <w:highlight w:val="yellow"/>
              </w:rPr>
              <w:t>17021-1</w:t>
            </w:r>
          </w:p>
        </w:tc>
        <w:tc>
          <w:tcPr>
            <w:tcW w:w="1134" w:type="dxa"/>
            <w:vAlign w:val="center"/>
          </w:tcPr>
          <w:p w:rsidR="00DB7466" w:rsidRPr="00AA4FB4" w:rsidRDefault="00DB7466" w:rsidP="00AA4FB4">
            <w:pPr>
              <w:jc w:val="center"/>
              <w:rPr>
                <w:rFonts w:ascii="Arial Narrow" w:hAnsi="Arial Narrow" w:cstheme="majorBidi"/>
                <w:b/>
                <w:bCs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</w:rPr>
              <w:t>ISO/IEC 17065</w:t>
            </w:r>
          </w:p>
        </w:tc>
        <w:tc>
          <w:tcPr>
            <w:tcW w:w="1134" w:type="dxa"/>
            <w:vAlign w:val="center"/>
          </w:tcPr>
          <w:p w:rsidR="00DB7466" w:rsidRPr="00AA4FB4" w:rsidRDefault="00DB7466" w:rsidP="00AA4FB4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</w:rPr>
              <w:t>ISO/IEC 17024</w:t>
            </w:r>
          </w:p>
        </w:tc>
        <w:tc>
          <w:tcPr>
            <w:tcW w:w="1417" w:type="dxa"/>
            <w:vAlign w:val="center"/>
          </w:tcPr>
          <w:p w:rsidR="00DB7466" w:rsidRDefault="00DB7466" w:rsidP="00AA4FB4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ISO 14065</w:t>
            </w:r>
          </w:p>
          <w:p w:rsidR="00AA4FB4" w:rsidRPr="00AA4FB4" w:rsidRDefault="00AA4FB4" w:rsidP="00AA4FB4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>
              <w:rPr>
                <w:rFonts w:ascii="Arial Narrow" w:hAnsi="Arial Narrow" w:cstheme="majorBidi"/>
                <w:b/>
                <w:bCs/>
                <w:lang w:val="ru-RU"/>
              </w:rPr>
              <w:t>(Парниковые газы)</w:t>
            </w:r>
          </w:p>
        </w:tc>
        <w:tc>
          <w:tcPr>
            <w:tcW w:w="1494" w:type="dxa"/>
            <w:vAlign w:val="center"/>
          </w:tcPr>
          <w:p w:rsidR="00DB7466" w:rsidRPr="00AA4FB4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AA4FB4">
              <w:rPr>
                <w:rFonts w:ascii="Arial Narrow" w:hAnsi="Arial Narrow" w:cstheme="majorBidi"/>
                <w:b/>
                <w:bCs/>
                <w:highlight w:val="yellow"/>
                <w:lang w:val="ru-RU"/>
              </w:rPr>
              <w:t>ISO/IEC 17043</w:t>
            </w:r>
          </w:p>
        </w:tc>
      </w:tr>
      <w:tr w:rsidR="00DB7466" w:rsidRPr="004D439D" w:rsidTr="00AA4FB4">
        <w:tc>
          <w:tcPr>
            <w:tcW w:w="2376" w:type="dxa"/>
            <w:vAlign w:val="center"/>
          </w:tcPr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</w:pPr>
            <w:r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 xml:space="preserve">УРОВЕНЬ </w:t>
            </w:r>
            <w:r w:rsidRPr="00FC7D3E"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>4</w:t>
            </w:r>
          </w:p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ru-RU"/>
              </w:rPr>
            </w:pPr>
            <w:r w:rsidRPr="00FC7D3E">
              <w:rPr>
                <w:rFonts w:ascii="Arial Narrow" w:hAnsi="Arial Narrow" w:cstheme="majorBidi"/>
                <w:bCs/>
                <w:lang w:val="ru-RU"/>
              </w:rPr>
              <w:t>Дополнительные критерии к стандартам уровня 3</w:t>
            </w:r>
          </w:p>
        </w:tc>
        <w:tc>
          <w:tcPr>
            <w:tcW w:w="1560" w:type="dxa"/>
            <w:vAlign w:val="center"/>
          </w:tcPr>
          <w:p w:rsidR="00DB7466" w:rsidRPr="00D00CD2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en-US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ISO 15195</w:t>
            </w:r>
            <w:r w:rsidR="00D00CD2">
              <w:rPr>
                <w:rFonts w:ascii="Arial Narrow" w:hAnsi="Arial Narrow" w:cstheme="majorBidi"/>
                <w:b/>
                <w:bCs/>
                <w:lang w:val="en-US"/>
              </w:rPr>
              <w:t>*</w:t>
            </w:r>
          </w:p>
        </w:tc>
        <w:tc>
          <w:tcPr>
            <w:tcW w:w="1701" w:type="dxa"/>
            <w:vAlign w:val="center"/>
          </w:tcPr>
          <w:p w:rsidR="00DB7466" w:rsidRPr="00D00CD2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en-US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CEN/TS 15675</w:t>
            </w:r>
            <w:r w:rsidR="00D00CD2">
              <w:rPr>
                <w:rFonts w:ascii="Arial Narrow" w:hAnsi="Arial Narrow" w:cstheme="majorBidi"/>
                <w:b/>
                <w:bCs/>
                <w:lang w:val="en-US"/>
              </w:rPr>
              <w:t>*</w:t>
            </w:r>
          </w:p>
        </w:tc>
        <w:tc>
          <w:tcPr>
            <w:tcW w:w="1559" w:type="dxa"/>
            <w:vAlign w:val="center"/>
          </w:tcPr>
          <w:p w:rsidR="00DB7466" w:rsidRPr="00D00CD2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lang w:val="en-US"/>
              </w:rPr>
            </w:pPr>
            <w:r w:rsidRPr="00AA4FB4">
              <w:rPr>
                <w:rFonts w:ascii="Arial Narrow" w:hAnsi="Arial Narrow" w:cstheme="majorBidi"/>
                <w:b/>
                <w:bCs/>
                <w:lang w:val="ru-RU"/>
              </w:rPr>
              <w:t>ISO 22870</w:t>
            </w:r>
            <w:r w:rsidR="00D00CD2">
              <w:rPr>
                <w:rFonts w:ascii="Arial Narrow" w:hAnsi="Arial Narrow" w:cstheme="majorBidi"/>
                <w:b/>
                <w:bCs/>
                <w:lang w:val="en-US"/>
              </w:rPr>
              <w:t>*</w:t>
            </w:r>
          </w:p>
        </w:tc>
        <w:tc>
          <w:tcPr>
            <w:tcW w:w="1559" w:type="dxa"/>
            <w:vAlign w:val="center"/>
          </w:tcPr>
          <w:p w:rsidR="00DB7466" w:rsidRPr="00FC7D3E" w:rsidRDefault="00DB7466" w:rsidP="004D439D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D439D" w:rsidRPr="008F1137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17021-2</w:t>
            </w: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 </w:t>
            </w:r>
          </w:p>
          <w:p w:rsidR="004D439D" w:rsidRPr="008F1137" w:rsidRDefault="00DB7466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17021-3</w:t>
            </w: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 </w:t>
            </w:r>
          </w:p>
          <w:p w:rsidR="00DB7466" w:rsidRPr="004D439D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17021-4</w:t>
            </w:r>
          </w:p>
          <w:p w:rsidR="00DB7466" w:rsidRPr="004D439D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17021-5</w:t>
            </w:r>
          </w:p>
          <w:p w:rsidR="00DB7466" w:rsidRPr="004D439D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17021-6</w:t>
            </w:r>
          </w:p>
          <w:p w:rsidR="004D439D" w:rsidRPr="008F1137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/>
                <w:bCs/>
                <w:sz w:val="14"/>
                <w:szCs w:val="14"/>
                <w:lang w:val="en-US"/>
              </w:rPr>
            </w:pPr>
            <w:r w:rsidRPr="004D439D">
              <w:rPr>
                <w:rFonts w:ascii="Arial Narrow" w:hAnsi="Arial Narrow" w:cstheme="majorBidi"/>
                <w:bCs/>
                <w:sz w:val="14"/>
                <w:szCs w:val="14"/>
              </w:rPr>
              <w:t xml:space="preserve">ISO/ IEC TS </w:t>
            </w:r>
            <w:r w:rsidRPr="004D439D">
              <w:rPr>
                <w:rFonts w:ascii="Arial Narrow" w:hAnsi="Arial Narrow" w:cstheme="majorBidi"/>
                <w:b/>
                <w:bCs/>
                <w:sz w:val="14"/>
                <w:szCs w:val="14"/>
              </w:rPr>
              <w:t>17021-7</w:t>
            </w:r>
          </w:p>
          <w:p w:rsidR="00DB7466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Cs/>
                <w:sz w:val="12"/>
                <w:szCs w:val="24"/>
                <w:lang w:val="ru-RU"/>
              </w:rPr>
            </w:pPr>
            <w:r w:rsidRPr="004D439D">
              <w:rPr>
                <w:rFonts w:ascii="Arial Narrow" w:hAnsi="Arial Narrow" w:cstheme="majorBidi"/>
                <w:bCs/>
                <w:sz w:val="12"/>
                <w:szCs w:val="24"/>
              </w:rPr>
              <w:t xml:space="preserve">ISO/TS </w:t>
            </w:r>
            <w:r w:rsidRPr="004D439D">
              <w:rPr>
                <w:rFonts w:ascii="Arial Narrow" w:hAnsi="Arial Narrow" w:cstheme="majorBidi"/>
                <w:b/>
                <w:bCs/>
                <w:sz w:val="12"/>
                <w:szCs w:val="24"/>
              </w:rPr>
              <w:t>22003</w:t>
            </w:r>
          </w:p>
          <w:p w:rsidR="004D439D" w:rsidRPr="004D439D" w:rsidRDefault="004D439D" w:rsidP="004D439D">
            <w:pPr>
              <w:spacing w:after="60"/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ru-RU"/>
              </w:rPr>
            </w:pPr>
            <w:r w:rsidRPr="004D439D">
              <w:rPr>
                <w:rFonts w:ascii="Arial Narrow" w:hAnsi="Arial Narrow" w:cstheme="majorBidi"/>
                <w:bCs/>
                <w:sz w:val="12"/>
                <w:szCs w:val="24"/>
              </w:rPr>
              <w:t xml:space="preserve">ISO/IEC </w:t>
            </w:r>
            <w:r w:rsidRPr="004D439D">
              <w:rPr>
                <w:rFonts w:ascii="Arial Narrow" w:hAnsi="Arial Narrow" w:cstheme="majorBidi"/>
                <w:b/>
                <w:bCs/>
                <w:sz w:val="12"/>
                <w:szCs w:val="24"/>
              </w:rPr>
              <w:t>27006</w:t>
            </w:r>
          </w:p>
        </w:tc>
        <w:tc>
          <w:tcPr>
            <w:tcW w:w="1134" w:type="dxa"/>
          </w:tcPr>
          <w:p w:rsidR="00DB7466" w:rsidRPr="00FC7D3E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B7466" w:rsidRPr="004D439D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7466" w:rsidRPr="004D439D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94" w:type="dxa"/>
          </w:tcPr>
          <w:p w:rsidR="00DB7466" w:rsidRPr="004D439D" w:rsidRDefault="00DB7466" w:rsidP="00955CB6">
            <w:pPr>
              <w:jc w:val="center"/>
              <w:rPr>
                <w:rFonts w:ascii="Arial Narrow" w:hAnsi="Arial Narrow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DB7466" w:rsidRPr="00FC7D3E" w:rsidTr="008F1137">
        <w:tc>
          <w:tcPr>
            <w:tcW w:w="2376" w:type="dxa"/>
            <w:vAlign w:val="center"/>
          </w:tcPr>
          <w:p w:rsidR="00DB7466" w:rsidRPr="00FC7D3E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</w:pPr>
            <w:r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 xml:space="preserve">УРОВЕНЬ </w:t>
            </w:r>
            <w:r w:rsidRPr="00FC7D3E">
              <w:rPr>
                <w:rFonts w:ascii="Arial Narrow" w:hAnsi="Arial Narrow" w:cstheme="majorBidi"/>
                <w:b/>
                <w:bCs/>
                <w:szCs w:val="24"/>
                <w:lang w:val="ru-RU"/>
              </w:rPr>
              <w:t>5</w:t>
            </w:r>
          </w:p>
          <w:p w:rsidR="00DB7466" w:rsidRPr="00DB7466" w:rsidRDefault="00DB7466" w:rsidP="008F1137">
            <w:pPr>
              <w:spacing w:after="0"/>
              <w:jc w:val="center"/>
              <w:rPr>
                <w:rFonts w:ascii="Arial Narrow" w:hAnsi="Arial Narrow" w:cstheme="majorBidi"/>
                <w:bCs/>
                <w:lang w:val="ru-RU"/>
              </w:rPr>
            </w:pPr>
            <w:r w:rsidRPr="00FC7D3E">
              <w:rPr>
                <w:rFonts w:ascii="Arial Narrow" w:hAnsi="Arial Narrow" w:cstheme="majorBidi"/>
                <w:bCs/>
                <w:lang w:val="ru-RU"/>
              </w:rPr>
              <w:t>Отражает область аккредитации: стандарты или другие нормативные документы, применяемые аккредитованным органом по оценке соответствия при осуществлении деятельности по оценке соответствия</w:t>
            </w:r>
          </w:p>
        </w:tc>
        <w:tc>
          <w:tcPr>
            <w:tcW w:w="12976" w:type="dxa"/>
            <w:gridSpan w:val="9"/>
            <w:vAlign w:val="center"/>
          </w:tcPr>
          <w:p w:rsidR="00DB7466" w:rsidRPr="00D00CD2" w:rsidRDefault="00DB7466" w:rsidP="00464F4E">
            <w:pPr>
              <w:jc w:val="center"/>
              <w:rPr>
                <w:rFonts w:ascii="Arial Narrow" w:hAnsi="Arial Narrow" w:cstheme="majorBidi"/>
                <w:b/>
                <w:bCs/>
                <w:lang w:val="ru-RU"/>
              </w:rPr>
            </w:pPr>
            <w:r w:rsidRPr="00D00CD2">
              <w:rPr>
                <w:rFonts w:ascii="Arial Narrow" w:hAnsi="Arial Narrow" w:cstheme="majorBidi"/>
                <w:b/>
                <w:bCs/>
                <w:lang w:val="ru-RU"/>
              </w:rPr>
              <w:t>ОБЛАСТЬ АККРЕДИТАЦИИ</w:t>
            </w:r>
          </w:p>
        </w:tc>
      </w:tr>
    </w:tbl>
    <w:p w:rsidR="00572741" w:rsidRPr="00572741" w:rsidRDefault="00572741" w:rsidP="00D00CD2">
      <w:pPr>
        <w:spacing w:after="0" w:line="240" w:lineRule="auto"/>
        <w:outlineLvl w:val="0"/>
      </w:pPr>
    </w:p>
    <w:sectPr w:rsidR="00572741" w:rsidRPr="00572741" w:rsidSect="00D00CD2">
      <w:headerReference w:type="default" r:id="rId9"/>
      <w:footerReference w:type="default" r:id="rId10"/>
      <w:headerReference w:type="first" r:id="rId11"/>
      <w:pgSz w:w="16838" w:h="11906" w:orient="landscape"/>
      <w:pgMar w:top="1418" w:right="678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10" w:rsidRDefault="00AE2D10" w:rsidP="00572741">
      <w:pPr>
        <w:spacing w:after="0" w:line="240" w:lineRule="auto"/>
      </w:pPr>
      <w:r>
        <w:separator/>
      </w:r>
    </w:p>
  </w:endnote>
  <w:endnote w:type="continuationSeparator" w:id="0">
    <w:p w:rsidR="00AE2D10" w:rsidRDefault="00AE2D10" w:rsidP="0057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D2" w:rsidRPr="00464F4E" w:rsidRDefault="00D00CD2" w:rsidP="00D00CD2">
    <w:pPr>
      <w:pStyle w:val="a6"/>
      <w:ind w:left="-142"/>
      <w:rPr>
        <w:rFonts w:ascii="Arial Narrow" w:hAnsi="Arial Narrow"/>
        <w:sz w:val="20"/>
        <w:szCs w:val="20"/>
      </w:rPr>
    </w:pPr>
    <w:r w:rsidRPr="00464F4E">
      <w:rPr>
        <w:rFonts w:ascii="Arial Narrow" w:hAnsi="Arial Narrow"/>
        <w:sz w:val="20"/>
        <w:szCs w:val="20"/>
      </w:rPr>
      <w:t>Примечание 1: для целей взаимных оценок органов по аккредитации необходимы ГОСТ, идентичные последним редакциям международных стандартов ISO/IEC (наличие ГОСТ обозначено цветом)</w:t>
    </w:r>
  </w:p>
  <w:p w:rsidR="00D00CD2" w:rsidRPr="00D00CD2" w:rsidRDefault="00D00CD2" w:rsidP="00D00CD2">
    <w:pPr>
      <w:pStyle w:val="a6"/>
      <w:ind w:left="-142"/>
      <w:rPr>
        <w:rFonts w:ascii="Arial Narrow" w:hAnsi="Arial Narrow"/>
        <w:sz w:val="20"/>
        <w:szCs w:val="20"/>
      </w:rPr>
    </w:pPr>
    <w:r w:rsidRPr="00464F4E">
      <w:rPr>
        <w:rFonts w:ascii="Arial Narrow" w:hAnsi="Arial Narrow"/>
        <w:sz w:val="20"/>
        <w:szCs w:val="20"/>
      </w:rPr>
      <w:t xml:space="preserve">Примечание 2: </w:t>
    </w:r>
    <w:r w:rsidR="009C71C1">
      <w:rPr>
        <w:rFonts w:ascii="Arial Narrow" w:hAnsi="Arial Narrow"/>
        <w:sz w:val="20"/>
        <w:szCs w:val="20"/>
      </w:rPr>
      <w:t>перечень составлен</w:t>
    </w:r>
    <w:r w:rsidRPr="00464F4E">
      <w:rPr>
        <w:rFonts w:ascii="Arial Narrow" w:hAnsi="Arial Narrow"/>
        <w:sz w:val="20"/>
        <w:szCs w:val="20"/>
      </w:rPr>
      <w:t xml:space="preserve"> на основании документов IAF PR4:2015 «Структура IAF MLA» и ILAC P5:02/2016 «Соглашение ILAC о взаимном признании: область применения и обязательства»</w:t>
    </w:r>
  </w:p>
  <w:p w:rsidR="00D00CD2" w:rsidRPr="00D00CD2" w:rsidRDefault="00D00CD2" w:rsidP="00D00CD2">
    <w:pPr>
      <w:pStyle w:val="a6"/>
      <w:ind w:left="-142"/>
      <w:rPr>
        <w:sz w:val="20"/>
        <w:szCs w:val="20"/>
      </w:rPr>
    </w:pPr>
    <w:r w:rsidRPr="00D00CD2">
      <w:rPr>
        <w:rFonts w:ascii="Arial Narrow" w:hAnsi="Arial Narrow"/>
        <w:sz w:val="20"/>
        <w:szCs w:val="20"/>
      </w:rPr>
      <w:t>*</w:t>
    </w:r>
    <w:r>
      <w:rPr>
        <w:rFonts w:ascii="Arial Narrow" w:hAnsi="Arial Narrow"/>
        <w:sz w:val="20"/>
        <w:szCs w:val="20"/>
      </w:rPr>
      <w:t>В Европейском союзе данные стандарты являются обязательными при осуществлении деятельности уровня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10" w:rsidRDefault="00AE2D10" w:rsidP="00572741">
      <w:pPr>
        <w:spacing w:after="0" w:line="240" w:lineRule="auto"/>
      </w:pPr>
      <w:r>
        <w:separator/>
      </w:r>
    </w:p>
  </w:footnote>
  <w:footnote w:type="continuationSeparator" w:id="0">
    <w:p w:rsidR="00AE2D10" w:rsidRDefault="00AE2D10" w:rsidP="00572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41" w:rsidRDefault="00572741" w:rsidP="000611B7">
    <w:pPr>
      <w:pStyle w:val="a4"/>
      <w:bidi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 xml:space="preserve">Приложение № </w:t>
    </w:r>
    <w:r w:rsidR="00CA289B">
      <w:rPr>
        <w:rFonts w:asciiTheme="majorBidi" w:hAnsiTheme="majorBidi" w:cstheme="majorBidi"/>
        <w:sz w:val="24"/>
        <w:szCs w:val="24"/>
      </w:rPr>
      <w:t xml:space="preserve">3 </w:t>
    </w:r>
    <w:r>
      <w:rPr>
        <w:rFonts w:asciiTheme="majorBidi" w:hAnsiTheme="majorBidi" w:cstheme="majorBidi"/>
        <w:sz w:val="24"/>
        <w:szCs w:val="24"/>
      </w:rPr>
      <w:t>к протоколу</w:t>
    </w:r>
  </w:p>
  <w:p w:rsidR="000611B7" w:rsidRDefault="000611B7" w:rsidP="003E3CFC">
    <w:pPr>
      <w:pStyle w:val="a4"/>
      <w:bidi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РГ РОА №</w:t>
    </w:r>
    <w:r w:rsidR="003E3CFC" w:rsidRPr="003E3CFC">
      <w:rPr>
        <w:rFonts w:asciiTheme="majorBidi" w:hAnsiTheme="majorBidi" w:cstheme="majorBidi"/>
        <w:sz w:val="24"/>
        <w:szCs w:val="24"/>
      </w:rPr>
      <w:t>5</w:t>
    </w:r>
    <w:r>
      <w:rPr>
        <w:rFonts w:asciiTheme="majorBidi" w:hAnsiTheme="majorBidi" w:cstheme="majorBidi"/>
        <w:sz w:val="24"/>
        <w:szCs w:val="24"/>
      </w:rPr>
      <w:t>-2016</w:t>
    </w:r>
  </w:p>
  <w:p w:rsidR="00572741" w:rsidRPr="00572741" w:rsidRDefault="00572741" w:rsidP="00572741">
    <w:pPr>
      <w:pStyle w:val="a4"/>
      <w:bidi/>
      <w:jc w:val="right"/>
      <w:rPr>
        <w:rFonts w:asciiTheme="majorBidi" w:hAnsiTheme="majorBidi" w:cstheme="majorBidi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9C7" w:rsidRDefault="008649C7" w:rsidP="008649C7">
    <w:pPr>
      <w:pStyle w:val="a4"/>
      <w:bidi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Приложение № _______к протоколу</w:t>
    </w:r>
  </w:p>
  <w:p w:rsidR="008649C7" w:rsidRDefault="006362A4" w:rsidP="008649C7">
    <w:pPr>
      <w:pStyle w:val="a4"/>
      <w:bidi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>РГ РОА №</w:t>
    </w:r>
    <w:r w:rsidRPr="006362A4">
      <w:rPr>
        <w:rFonts w:asciiTheme="majorBidi" w:hAnsiTheme="majorBidi" w:cstheme="majorBidi"/>
        <w:sz w:val="24"/>
        <w:szCs w:val="24"/>
      </w:rPr>
      <w:t>5</w:t>
    </w:r>
    <w:r w:rsidR="008649C7">
      <w:rPr>
        <w:rFonts w:asciiTheme="majorBidi" w:hAnsiTheme="majorBidi" w:cstheme="majorBidi"/>
        <w:sz w:val="24"/>
        <w:szCs w:val="24"/>
      </w:rPr>
      <w:t>-2016</w:t>
    </w:r>
  </w:p>
  <w:p w:rsidR="008649C7" w:rsidRDefault="008649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39EA"/>
    <w:multiLevelType w:val="hybridMultilevel"/>
    <w:tmpl w:val="09D48598"/>
    <w:lvl w:ilvl="0" w:tplc="66648D1E">
      <w:start w:val="1"/>
      <w:numFmt w:val="russianLower"/>
      <w:lvlText w:val="(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6196"/>
    <w:multiLevelType w:val="hybridMultilevel"/>
    <w:tmpl w:val="BD0E4E58"/>
    <w:lvl w:ilvl="0" w:tplc="64BA8D1A">
      <w:start w:val="1"/>
      <w:numFmt w:val="lowerRoman"/>
      <w:lvlText w:val="%1."/>
      <w:lvlJc w:val="right"/>
      <w:pPr>
        <w:ind w:left="284" w:hanging="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24F91DC4"/>
    <w:multiLevelType w:val="hybridMultilevel"/>
    <w:tmpl w:val="8F2E6E36"/>
    <w:lvl w:ilvl="0" w:tplc="B2C6D142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E63FD0"/>
    <w:multiLevelType w:val="hybridMultilevel"/>
    <w:tmpl w:val="8246218E"/>
    <w:lvl w:ilvl="0" w:tplc="95A43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EB1A5A"/>
    <w:multiLevelType w:val="hybridMultilevel"/>
    <w:tmpl w:val="5ABC351E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4E4C98"/>
    <w:multiLevelType w:val="hybridMultilevel"/>
    <w:tmpl w:val="8F2E6E36"/>
    <w:lvl w:ilvl="0" w:tplc="B2C6D142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136C5C"/>
    <w:multiLevelType w:val="hybridMultilevel"/>
    <w:tmpl w:val="98D4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A19B3"/>
    <w:multiLevelType w:val="hybridMultilevel"/>
    <w:tmpl w:val="B6E6401C"/>
    <w:lvl w:ilvl="0" w:tplc="D4D0E622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714"/>
    <w:multiLevelType w:val="hybridMultilevel"/>
    <w:tmpl w:val="72B6450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B0E2B"/>
    <w:multiLevelType w:val="hybridMultilevel"/>
    <w:tmpl w:val="37423654"/>
    <w:lvl w:ilvl="0" w:tplc="B2B08580">
      <w:start w:val="1"/>
      <w:numFmt w:val="lowerLetter"/>
      <w:lvlText w:val="%1)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41"/>
    <w:rsid w:val="00032D37"/>
    <w:rsid w:val="000611B7"/>
    <w:rsid w:val="00077570"/>
    <w:rsid w:val="0009089B"/>
    <w:rsid w:val="000D2C54"/>
    <w:rsid w:val="000F3D8F"/>
    <w:rsid w:val="001B1F59"/>
    <w:rsid w:val="00204FC2"/>
    <w:rsid w:val="0023159B"/>
    <w:rsid w:val="002A350B"/>
    <w:rsid w:val="00304649"/>
    <w:rsid w:val="003552A2"/>
    <w:rsid w:val="00377AB5"/>
    <w:rsid w:val="00383F92"/>
    <w:rsid w:val="003A052B"/>
    <w:rsid w:val="003E3CFC"/>
    <w:rsid w:val="003F41A2"/>
    <w:rsid w:val="00444AC3"/>
    <w:rsid w:val="00461B84"/>
    <w:rsid w:val="00464F4E"/>
    <w:rsid w:val="004806EB"/>
    <w:rsid w:val="00495BAB"/>
    <w:rsid w:val="004B2C7D"/>
    <w:rsid w:val="004D439D"/>
    <w:rsid w:val="00572741"/>
    <w:rsid w:val="005B1C4B"/>
    <w:rsid w:val="005F15FF"/>
    <w:rsid w:val="006022C7"/>
    <w:rsid w:val="006362A4"/>
    <w:rsid w:val="00642676"/>
    <w:rsid w:val="006A0C23"/>
    <w:rsid w:val="0077560D"/>
    <w:rsid w:val="007A74EB"/>
    <w:rsid w:val="00802DDE"/>
    <w:rsid w:val="00803335"/>
    <w:rsid w:val="00805F24"/>
    <w:rsid w:val="00837CCC"/>
    <w:rsid w:val="008649C7"/>
    <w:rsid w:val="008F1137"/>
    <w:rsid w:val="0090743E"/>
    <w:rsid w:val="00955CB6"/>
    <w:rsid w:val="009664AC"/>
    <w:rsid w:val="0098740E"/>
    <w:rsid w:val="009C4B30"/>
    <w:rsid w:val="009C71C1"/>
    <w:rsid w:val="009F4AB1"/>
    <w:rsid w:val="009F7430"/>
    <w:rsid w:val="00A05948"/>
    <w:rsid w:val="00A06787"/>
    <w:rsid w:val="00AA46C4"/>
    <w:rsid w:val="00AA4FB4"/>
    <w:rsid w:val="00AE2D10"/>
    <w:rsid w:val="00B20A86"/>
    <w:rsid w:val="00BE7A16"/>
    <w:rsid w:val="00C01A84"/>
    <w:rsid w:val="00C07663"/>
    <w:rsid w:val="00CA289B"/>
    <w:rsid w:val="00CF0E9C"/>
    <w:rsid w:val="00D00CD2"/>
    <w:rsid w:val="00D918F4"/>
    <w:rsid w:val="00DB7466"/>
    <w:rsid w:val="00E03CCB"/>
    <w:rsid w:val="00E62F82"/>
    <w:rsid w:val="00E726C2"/>
    <w:rsid w:val="00E7315D"/>
    <w:rsid w:val="00F41765"/>
    <w:rsid w:val="00F54173"/>
    <w:rsid w:val="00FC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741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741"/>
  </w:style>
  <w:style w:type="paragraph" w:styleId="a6">
    <w:name w:val="footer"/>
    <w:basedOn w:val="a"/>
    <w:link w:val="a7"/>
    <w:uiPriority w:val="99"/>
    <w:unhideWhenUsed/>
    <w:rsid w:val="0057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2741"/>
  </w:style>
  <w:style w:type="paragraph" w:styleId="a8">
    <w:name w:val="List Paragraph"/>
    <w:basedOn w:val="a"/>
    <w:uiPriority w:val="34"/>
    <w:qFormat/>
    <w:rsid w:val="00803335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F5417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F54173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F54173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F5417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5417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54173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741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741"/>
  </w:style>
  <w:style w:type="paragraph" w:styleId="a6">
    <w:name w:val="footer"/>
    <w:basedOn w:val="a"/>
    <w:link w:val="a7"/>
    <w:uiPriority w:val="99"/>
    <w:unhideWhenUsed/>
    <w:rsid w:val="00572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2741"/>
  </w:style>
  <w:style w:type="paragraph" w:styleId="a8">
    <w:name w:val="List Paragraph"/>
    <w:basedOn w:val="a"/>
    <w:uiPriority w:val="34"/>
    <w:qFormat/>
    <w:rsid w:val="00803335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F5417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F54173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F54173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F5417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5417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54173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6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1517-02CA-46DF-B1BC-A7654A89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Батаев</dc:creator>
  <cp:lastModifiedBy>Батаев</cp:lastModifiedBy>
  <cp:revision>8</cp:revision>
  <cp:lastPrinted>2016-09-27T13:56:00Z</cp:lastPrinted>
  <dcterms:created xsi:type="dcterms:W3CDTF">2016-09-08T06:09:00Z</dcterms:created>
  <dcterms:modified xsi:type="dcterms:W3CDTF">2016-09-27T13:56:00Z</dcterms:modified>
</cp:coreProperties>
</file>